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D4" w:rsidRDefault="00BB25D4" w:rsidP="00BB25D4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附件二</w:t>
      </w:r>
      <w:r>
        <w:rPr>
          <w:rFonts w:ascii="仿宋" w:eastAsia="仿宋" w:hAnsi="仿宋"/>
        </w:rPr>
        <w:t>：</w:t>
      </w:r>
    </w:p>
    <w:p w:rsidR="00BB25D4" w:rsidRDefault="00BB25D4" w:rsidP="00BB25D4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班级考核分数统计汇总表（院表）</w:t>
      </w:r>
    </w:p>
    <w:p w:rsidR="00BB25D4" w:rsidRDefault="00BB25D4" w:rsidP="00BB25D4">
      <w:pPr>
        <w:ind w:left="420" w:firstLine="420"/>
        <w:rPr>
          <w:rFonts w:ascii="仿宋" w:eastAsia="仿宋" w:hAnsi="仿宋" w:cs="宋体"/>
          <w:kern w:val="0"/>
          <w:sz w:val="24"/>
          <w:u w:val="single"/>
        </w:rPr>
      </w:pPr>
      <w:r>
        <w:rPr>
          <w:rFonts w:ascii="仿宋" w:eastAsia="仿宋" w:hAnsi="仿宋" w:cs="宋体" w:hint="eastAsia"/>
          <w:kern w:val="0"/>
          <w:sz w:val="24"/>
        </w:rPr>
        <w:t>负责人签字：</w:t>
      </w:r>
      <w:r>
        <w:rPr>
          <w:rFonts w:ascii="仿宋" w:eastAsia="仿宋" w:hAnsi="仿宋" w:cs="宋体" w:hint="eastAsia"/>
          <w:kern w:val="0"/>
          <w:sz w:val="24"/>
          <w:u w:val="single"/>
        </w:rPr>
        <w:t>_________</w:t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</w:p>
    <w:tbl>
      <w:tblPr>
        <w:tblW w:w="0" w:type="auto"/>
        <w:tblInd w:w="91" w:type="dxa"/>
        <w:tblLayout w:type="fixed"/>
        <w:tblLook w:val="0000"/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 w:rsidR="00BB25D4" w:rsidTr="000B04F6">
        <w:trPr>
          <w:trHeight w:val="14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班级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第一个月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第二个月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第三个月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第四个月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第五个月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总分</w:t>
            </w: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B25D4" w:rsidTr="000B04F6">
        <w:trPr>
          <w:trHeight w:val="48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5D4" w:rsidRDefault="00BB25D4" w:rsidP="000B04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BB25D4" w:rsidRDefault="00BB25D4" w:rsidP="00BB25D4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</w:t>
      </w:r>
      <w:r>
        <w:rPr>
          <w:rFonts w:ascii="仿宋" w:eastAsia="仿宋" w:hAnsi="仿宋"/>
        </w:rPr>
        <w:t>班级宿舍</w:t>
      </w:r>
      <w:r>
        <w:rPr>
          <w:rFonts w:ascii="仿宋" w:eastAsia="仿宋" w:hAnsi="仿宋" w:hint="eastAsia"/>
        </w:rPr>
        <w:t>检查</w:t>
      </w:r>
      <w:r>
        <w:rPr>
          <w:rFonts w:ascii="仿宋" w:eastAsia="仿宋" w:hAnsi="仿宋"/>
        </w:rPr>
        <w:t>平</w:t>
      </w:r>
      <w:r>
        <w:rPr>
          <w:rFonts w:ascii="仿宋" w:eastAsia="仿宋" w:hAnsi="仿宋" w:hint="eastAsia"/>
        </w:rPr>
        <w:t>均</w:t>
      </w:r>
      <w:r>
        <w:rPr>
          <w:rFonts w:ascii="仿宋" w:eastAsia="仿宋" w:hAnsi="仿宋"/>
        </w:rPr>
        <w:t>分）</w:t>
      </w:r>
      <w:r>
        <w:rPr>
          <w:rFonts w:ascii="仿宋" w:eastAsia="仿宋" w:hAnsi="仿宋" w:hint="eastAsia"/>
        </w:rPr>
        <w:t>-（违纪</w:t>
      </w:r>
      <w:r>
        <w:rPr>
          <w:rFonts w:ascii="仿宋" w:eastAsia="仿宋" w:hAnsi="仿宋"/>
        </w:rPr>
        <w:t>分数）=每</w:t>
      </w:r>
      <w:proofErr w:type="gramStart"/>
      <w:r>
        <w:rPr>
          <w:rFonts w:ascii="仿宋" w:eastAsia="仿宋" w:hAnsi="仿宋"/>
        </w:rPr>
        <w:t>月</w:t>
      </w:r>
      <w:r>
        <w:rPr>
          <w:rFonts w:ascii="仿宋" w:eastAsia="仿宋" w:hAnsi="仿宋" w:hint="eastAsia"/>
        </w:rPr>
        <w:t>分</w:t>
      </w:r>
      <w:proofErr w:type="gramEnd"/>
      <w:r>
        <w:rPr>
          <w:rFonts w:ascii="仿宋" w:eastAsia="仿宋" w:hAnsi="仿宋" w:hint="eastAsia"/>
        </w:rPr>
        <w:t>数</w:t>
      </w:r>
    </w:p>
    <w:p w:rsidR="00BB25D4" w:rsidRDefault="00BB25D4" w:rsidP="00BB25D4">
      <w:pPr>
        <w:ind w:firstLineChars="200" w:firstLine="420"/>
        <w:rPr>
          <w:rFonts w:ascii="仿宋" w:eastAsia="仿宋" w:hAnsi="仿宋"/>
          <w:color w:val="C25811"/>
        </w:rPr>
      </w:pPr>
      <w:r>
        <w:rPr>
          <w:rFonts w:ascii="仿宋" w:eastAsia="仿宋" w:hAnsi="仿宋"/>
          <w:color w:val="C25811"/>
        </w:rPr>
        <w:t>基本考核分为班级宿舍平均分，旷课一人次</w:t>
      </w:r>
      <w:r>
        <w:rPr>
          <w:rFonts w:ascii="仿宋" w:eastAsia="仿宋" w:hAnsi="仿宋" w:hint="eastAsia"/>
          <w:color w:val="C25811"/>
        </w:rPr>
        <w:t>扣3分</w:t>
      </w:r>
      <w:r>
        <w:rPr>
          <w:rFonts w:ascii="仿宋" w:eastAsia="仿宋" w:hAnsi="仿宋"/>
          <w:color w:val="C25811"/>
        </w:rPr>
        <w:t>，迟到</w:t>
      </w:r>
      <w:r>
        <w:rPr>
          <w:rFonts w:ascii="仿宋" w:eastAsia="仿宋" w:hAnsi="仿宋" w:hint="eastAsia"/>
          <w:color w:val="C25811"/>
        </w:rPr>
        <w:t>或</w:t>
      </w:r>
      <w:r>
        <w:rPr>
          <w:rFonts w:ascii="仿宋" w:eastAsia="仿宋" w:hAnsi="仿宋"/>
          <w:color w:val="C25811"/>
        </w:rPr>
        <w:t>早退</w:t>
      </w:r>
      <w:r>
        <w:rPr>
          <w:rFonts w:ascii="仿宋" w:eastAsia="仿宋" w:hAnsi="仿宋" w:hint="eastAsia"/>
          <w:color w:val="C25811"/>
        </w:rPr>
        <w:t>每人每次</w:t>
      </w:r>
      <w:r>
        <w:rPr>
          <w:rFonts w:ascii="仿宋" w:eastAsia="仿宋" w:hAnsi="仿宋"/>
          <w:color w:val="C25811"/>
        </w:rPr>
        <w:t>扣</w:t>
      </w:r>
      <w:r>
        <w:rPr>
          <w:rFonts w:ascii="仿宋" w:eastAsia="仿宋" w:hAnsi="仿宋" w:hint="eastAsia"/>
          <w:color w:val="C25811"/>
        </w:rPr>
        <w:t>1分.班级考核分</w:t>
      </w:r>
      <w:r>
        <w:rPr>
          <w:rFonts w:ascii="仿宋" w:eastAsia="仿宋" w:hAnsi="仿宋"/>
          <w:color w:val="C25811"/>
        </w:rPr>
        <w:t>结果将作为优良学风班，先进班集体评选</w:t>
      </w:r>
      <w:r>
        <w:rPr>
          <w:rFonts w:ascii="仿宋" w:eastAsia="仿宋" w:hAnsi="仿宋" w:hint="eastAsia"/>
          <w:color w:val="C25811"/>
        </w:rPr>
        <w:t>的</w:t>
      </w:r>
      <w:r>
        <w:rPr>
          <w:rFonts w:ascii="仿宋" w:eastAsia="仿宋" w:hAnsi="仿宋"/>
          <w:color w:val="C25811"/>
        </w:rPr>
        <w:t>依据</w:t>
      </w:r>
    </w:p>
    <w:p w:rsidR="00BB25D4" w:rsidRDefault="00BB25D4" w:rsidP="00BB25D4">
      <w:pPr>
        <w:rPr>
          <w:rFonts w:ascii="仿宋" w:eastAsia="仿宋" w:hAnsi="仿宋"/>
        </w:rPr>
      </w:pPr>
    </w:p>
    <w:p w:rsidR="00BB25D4" w:rsidRDefault="00BB25D4" w:rsidP="00BB25D4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E52399" w:rsidRPr="00BB25D4" w:rsidRDefault="00BB25D4"/>
    <w:sectPr w:rsidR="00E52399" w:rsidRPr="00BB25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5D4"/>
    <w:rsid w:val="002B726C"/>
    <w:rsid w:val="004F4269"/>
    <w:rsid w:val="00B165EB"/>
    <w:rsid w:val="00BB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2015-04-22T07:59:00Z</dcterms:created>
  <dcterms:modified xsi:type="dcterms:W3CDTF">2015-04-22T07:59:00Z</dcterms:modified>
</cp:coreProperties>
</file>